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47" w:rsidRDefault="00A71D47" w:rsidP="008B6BED">
      <w:pPr>
        <w:jc w:val="both"/>
        <w:rPr>
          <w:rFonts w:ascii="Verdana" w:hAnsi="Verdana"/>
          <w:b/>
          <w:sz w:val="20"/>
          <w:szCs w:val="20"/>
        </w:rPr>
      </w:pPr>
    </w:p>
    <w:p w:rsidR="00A71D47" w:rsidRDefault="00A71D47" w:rsidP="008B6BED">
      <w:pPr>
        <w:jc w:val="both"/>
        <w:rPr>
          <w:rFonts w:ascii="Verdana" w:hAnsi="Verdana"/>
          <w:b/>
          <w:sz w:val="20"/>
          <w:szCs w:val="20"/>
        </w:rPr>
      </w:pPr>
      <w:r w:rsidRPr="00A71D47">
        <w:rPr>
          <w:rFonts w:ascii="Verdana" w:hAnsi="Verdana"/>
          <w:b/>
          <w:sz w:val="20"/>
          <w:szCs w:val="20"/>
        </w:rPr>
        <w:t xml:space="preserve">LoA template for Article 95 </w:t>
      </w:r>
      <w:r>
        <w:rPr>
          <w:rFonts w:ascii="Verdana" w:hAnsi="Verdana"/>
          <w:b/>
          <w:sz w:val="20"/>
          <w:szCs w:val="20"/>
        </w:rPr>
        <w:t xml:space="preserve">of the BPR </w:t>
      </w:r>
      <w:r w:rsidRPr="00A71D47">
        <w:rPr>
          <w:rFonts w:ascii="Verdana" w:hAnsi="Verdana"/>
          <w:b/>
          <w:sz w:val="20"/>
          <w:szCs w:val="20"/>
        </w:rPr>
        <w:t>(also for product authorisation in accordance with Article 95(4))</w:t>
      </w:r>
    </w:p>
    <w:p w:rsidR="00C11BB8" w:rsidRPr="00C72DA7" w:rsidRDefault="00C11BB8" w:rsidP="00C11BB8">
      <w:pPr>
        <w:autoSpaceDE w:val="0"/>
        <w:autoSpaceDN w:val="0"/>
        <w:adjustRightInd w:val="0"/>
        <w:spacing w:after="0" w:line="240" w:lineRule="auto"/>
        <w:rPr>
          <w:rFonts w:ascii="Verdana" w:hAnsi="Verdana" w:cs="Verdana"/>
          <w:b/>
          <w:bCs/>
          <w:color w:val="000000"/>
          <w:sz w:val="20"/>
          <w:szCs w:val="20"/>
          <w:lang w:eastAsia="en-GB"/>
        </w:rPr>
      </w:pPr>
      <w:r w:rsidRPr="00C72DA7">
        <w:rPr>
          <w:rFonts w:ascii="Verdana" w:hAnsi="Verdana" w:cs="Verdana"/>
          <w:b/>
          <w:bCs/>
          <w:color w:val="000000"/>
          <w:sz w:val="20"/>
          <w:szCs w:val="20"/>
          <w:lang w:eastAsia="en-GB"/>
        </w:rPr>
        <w:t xml:space="preserve">NOTE to the reader:  The template LoA has an appendix. </w:t>
      </w:r>
    </w:p>
    <w:p w:rsidR="00C72DA7" w:rsidRPr="003F2273" w:rsidRDefault="00C72DA7" w:rsidP="00C11BB8">
      <w:pPr>
        <w:autoSpaceDE w:val="0"/>
        <w:autoSpaceDN w:val="0"/>
        <w:adjustRightInd w:val="0"/>
        <w:spacing w:after="0" w:line="240" w:lineRule="auto"/>
        <w:rPr>
          <w:rFonts w:ascii="Verdana" w:hAnsi="Verdana"/>
          <w:sz w:val="20"/>
          <w:szCs w:val="20"/>
        </w:rPr>
      </w:pPr>
    </w:p>
    <w:p w:rsidR="003F2273" w:rsidRPr="003F2273" w:rsidRDefault="003F2273" w:rsidP="00C11BB8">
      <w:pPr>
        <w:pBdr>
          <w:top w:val="single" w:sz="4" w:space="1" w:color="auto"/>
          <w:left w:val="single" w:sz="4" w:space="4" w:color="auto"/>
          <w:bottom w:val="single" w:sz="4" w:space="1" w:color="auto"/>
          <w:right w:val="single" w:sz="4" w:space="4" w:color="auto"/>
        </w:pBdr>
        <w:jc w:val="both"/>
        <w:rPr>
          <w:sz w:val="20"/>
          <w:szCs w:val="20"/>
        </w:rPr>
      </w:pPr>
      <w:r w:rsidRPr="003F2273">
        <w:rPr>
          <w:rFonts w:ascii="Verdana" w:hAnsi="Verdana"/>
          <w:i/>
          <w:sz w:val="20"/>
          <w:szCs w:val="20"/>
        </w:rPr>
        <w:t>Please note that any final decision taken by ECHA on a submission for inclusion on the Article 95 list based on a letter of access will be conditional upon the letter of access being valid, with all access rights covered therein approved by the data owner(s). Should the data owner(s) challenge the inclusion of a company on the list on the grounds that the letter of access is not valid, ECHA reserves the right to remove that company from the list.</w:t>
      </w:r>
    </w:p>
    <w:p w:rsidR="00A46003" w:rsidRPr="0031334E" w:rsidRDefault="00A46003" w:rsidP="00A46003">
      <w:pPr>
        <w:pStyle w:val="Default"/>
        <w:jc w:val="center"/>
        <w:rPr>
          <w:rFonts w:cs="Times New Roman"/>
          <w:i/>
          <w:sz w:val="20"/>
          <w:szCs w:val="20"/>
          <w:lang w:val="en-GB"/>
        </w:rPr>
      </w:pPr>
      <w:r w:rsidRPr="0031334E">
        <w:rPr>
          <w:rFonts w:cs="Times New Roman"/>
          <w:i/>
          <w:sz w:val="20"/>
          <w:szCs w:val="20"/>
        </w:rPr>
        <w:t>[</w:t>
      </w:r>
      <w:proofErr w:type="spellStart"/>
      <w:r w:rsidRPr="0031334E">
        <w:rPr>
          <w:rFonts w:cs="Times New Roman"/>
          <w:i/>
          <w:iCs/>
          <w:color w:val="auto"/>
          <w:sz w:val="20"/>
          <w:szCs w:val="20"/>
        </w:rPr>
        <w:t>Letterhead</w:t>
      </w:r>
      <w:proofErr w:type="spellEnd"/>
      <w:r w:rsidRPr="0031334E">
        <w:rPr>
          <w:rFonts w:cs="Times New Roman"/>
          <w:i/>
          <w:iCs/>
          <w:color w:val="auto"/>
          <w:sz w:val="20"/>
          <w:szCs w:val="20"/>
        </w:rPr>
        <w:t xml:space="preserve"> </w:t>
      </w:r>
      <w:proofErr w:type="spellStart"/>
      <w:r w:rsidRPr="0031334E">
        <w:rPr>
          <w:rFonts w:cs="Times New Roman"/>
          <w:i/>
          <w:iCs/>
          <w:color w:val="auto"/>
          <w:sz w:val="20"/>
          <w:szCs w:val="20"/>
        </w:rPr>
        <w:t>of</w:t>
      </w:r>
      <w:proofErr w:type="spellEnd"/>
      <w:r w:rsidRPr="0031334E">
        <w:rPr>
          <w:rFonts w:cs="Times New Roman"/>
          <w:i/>
          <w:iCs/>
          <w:color w:val="auto"/>
          <w:sz w:val="20"/>
          <w:szCs w:val="20"/>
        </w:rPr>
        <w:t xml:space="preserve"> </w:t>
      </w:r>
      <w:proofErr w:type="spellStart"/>
      <w:r w:rsidRPr="0031334E">
        <w:rPr>
          <w:rFonts w:cs="Times New Roman"/>
          <w:i/>
          <w:iCs/>
          <w:color w:val="auto"/>
          <w:sz w:val="20"/>
          <w:szCs w:val="20"/>
        </w:rPr>
        <w:t>entity</w:t>
      </w:r>
      <w:proofErr w:type="spellEnd"/>
      <w:r w:rsidRPr="0031334E">
        <w:rPr>
          <w:rFonts w:cs="Times New Roman"/>
          <w:i/>
          <w:iCs/>
          <w:color w:val="auto"/>
          <w:sz w:val="20"/>
          <w:szCs w:val="20"/>
        </w:rPr>
        <w:t xml:space="preserve"> granting the Letter of Access</w:t>
      </w:r>
      <w:r w:rsidRPr="0031334E">
        <w:rPr>
          <w:rFonts w:cs="Times New Roman"/>
          <w:i/>
          <w:sz w:val="20"/>
          <w:szCs w:val="20"/>
        </w:rPr>
        <w:t>]</w:t>
      </w:r>
    </w:p>
    <w:p w:rsidR="00A46003" w:rsidRDefault="00A46003" w:rsidP="003F2273">
      <w:pPr>
        <w:pStyle w:val="Default"/>
        <w:rPr>
          <w:sz w:val="20"/>
          <w:szCs w:val="20"/>
          <w:lang w:val="en-GB"/>
        </w:rPr>
      </w:pPr>
    </w:p>
    <w:p w:rsidR="00A46003" w:rsidRDefault="00A46003" w:rsidP="003F2273">
      <w:pPr>
        <w:pStyle w:val="Default"/>
        <w:rPr>
          <w:sz w:val="20"/>
          <w:szCs w:val="20"/>
          <w:lang w:val="en-GB"/>
        </w:rPr>
      </w:pPr>
    </w:p>
    <w:p w:rsidR="003F2273" w:rsidRPr="003F2273" w:rsidRDefault="003F2273" w:rsidP="003F2273">
      <w:pPr>
        <w:pStyle w:val="Default"/>
        <w:rPr>
          <w:sz w:val="20"/>
          <w:szCs w:val="20"/>
          <w:lang w:val="en-GB"/>
        </w:rPr>
      </w:pPr>
      <w:r w:rsidRPr="003F2273">
        <w:rPr>
          <w:sz w:val="20"/>
          <w:szCs w:val="20"/>
          <w:lang w:val="en-GB"/>
        </w:rPr>
        <w:t>European Chemicals Agency</w:t>
      </w:r>
    </w:p>
    <w:p w:rsidR="003F2273" w:rsidRPr="003F2273" w:rsidRDefault="003F2273" w:rsidP="003F2273">
      <w:pPr>
        <w:pStyle w:val="Default"/>
        <w:rPr>
          <w:sz w:val="20"/>
          <w:szCs w:val="20"/>
          <w:lang w:val="en-GB"/>
        </w:rPr>
      </w:pPr>
      <w:proofErr w:type="spellStart"/>
      <w:r w:rsidRPr="003F2273">
        <w:rPr>
          <w:sz w:val="20"/>
          <w:szCs w:val="20"/>
          <w:lang w:val="en-GB"/>
        </w:rPr>
        <w:t>Annankatu</w:t>
      </w:r>
      <w:proofErr w:type="spellEnd"/>
      <w:r w:rsidRPr="003F2273">
        <w:rPr>
          <w:sz w:val="20"/>
          <w:szCs w:val="20"/>
          <w:lang w:val="en-GB"/>
        </w:rPr>
        <w:t xml:space="preserve"> 18 </w:t>
      </w:r>
    </w:p>
    <w:p w:rsidR="003F2273" w:rsidRPr="003F2273" w:rsidRDefault="003F2273" w:rsidP="003F2273">
      <w:pPr>
        <w:pStyle w:val="Default"/>
        <w:rPr>
          <w:sz w:val="20"/>
          <w:szCs w:val="20"/>
          <w:lang w:val="en-GB"/>
        </w:rPr>
      </w:pPr>
      <w:r w:rsidRPr="003F2273">
        <w:rPr>
          <w:sz w:val="20"/>
          <w:szCs w:val="20"/>
          <w:lang w:val="en-GB"/>
        </w:rPr>
        <w:t>P.O. Box 400</w:t>
      </w:r>
    </w:p>
    <w:p w:rsidR="003F2273" w:rsidRPr="003F2273" w:rsidRDefault="00AF5D36" w:rsidP="003F2273">
      <w:pPr>
        <w:pStyle w:val="Default"/>
        <w:rPr>
          <w:sz w:val="20"/>
          <w:szCs w:val="20"/>
          <w:lang w:val="en-GB"/>
        </w:rPr>
      </w:pPr>
      <w:r>
        <w:rPr>
          <w:sz w:val="20"/>
          <w:szCs w:val="20"/>
          <w:lang w:val="en-GB"/>
        </w:rPr>
        <w:t>FI-</w:t>
      </w:r>
      <w:r w:rsidR="003F2273" w:rsidRPr="003F2273">
        <w:rPr>
          <w:sz w:val="20"/>
          <w:szCs w:val="20"/>
          <w:lang w:val="en-GB"/>
        </w:rPr>
        <w:t xml:space="preserve">00121 Helsinki </w:t>
      </w:r>
    </w:p>
    <w:p w:rsidR="00C72DA7" w:rsidRDefault="00C72DA7" w:rsidP="003A1529">
      <w:pPr>
        <w:pStyle w:val="Default"/>
        <w:jc w:val="right"/>
        <w:rPr>
          <w:sz w:val="20"/>
          <w:szCs w:val="20"/>
          <w:lang w:val="en-GB"/>
        </w:rPr>
      </w:pPr>
    </w:p>
    <w:p w:rsidR="003F2273" w:rsidRDefault="00AF5D36" w:rsidP="003A1529">
      <w:pPr>
        <w:pStyle w:val="Default"/>
        <w:jc w:val="right"/>
        <w:rPr>
          <w:sz w:val="20"/>
          <w:szCs w:val="20"/>
          <w:lang w:val="en-GB"/>
        </w:rPr>
      </w:pPr>
      <w:r>
        <w:rPr>
          <w:sz w:val="20"/>
          <w:szCs w:val="20"/>
          <w:lang w:val="en-GB"/>
        </w:rPr>
        <w:t xml:space="preserve"> </w:t>
      </w:r>
      <w:r w:rsidR="003A1529">
        <w:rPr>
          <w:sz w:val="20"/>
          <w:szCs w:val="20"/>
          <w:lang w:val="en-GB"/>
        </w:rPr>
        <w:t>[</w:t>
      </w:r>
      <w:r w:rsidR="003A1529" w:rsidRPr="00FB2B29">
        <w:rPr>
          <w:i/>
          <w:sz w:val="20"/>
          <w:szCs w:val="20"/>
          <w:lang w:val="en-GB"/>
        </w:rPr>
        <w:t>Date</w:t>
      </w:r>
      <w:r w:rsidR="003A1529">
        <w:rPr>
          <w:sz w:val="20"/>
          <w:szCs w:val="20"/>
          <w:lang w:val="en-GB"/>
        </w:rPr>
        <w:t>]</w:t>
      </w:r>
    </w:p>
    <w:p w:rsidR="003A1529" w:rsidRPr="003F2273" w:rsidRDefault="003A1529" w:rsidP="003A1529">
      <w:pPr>
        <w:pStyle w:val="Default"/>
        <w:jc w:val="right"/>
        <w:rPr>
          <w:sz w:val="20"/>
          <w:szCs w:val="20"/>
          <w:lang w:val="en-GB"/>
        </w:rPr>
      </w:pPr>
    </w:p>
    <w:p w:rsidR="00A71D47" w:rsidRDefault="00A71D47" w:rsidP="00A71D47">
      <w:pPr>
        <w:pStyle w:val="Default"/>
        <w:rPr>
          <w:sz w:val="20"/>
          <w:szCs w:val="20"/>
          <w:lang w:val="en-GB"/>
        </w:rPr>
      </w:pPr>
      <w:r w:rsidRPr="00A71D47">
        <w:rPr>
          <w:sz w:val="20"/>
          <w:szCs w:val="20"/>
          <w:lang w:val="en-GB"/>
        </w:rPr>
        <w:t xml:space="preserve">Dear Sir or Madam, </w:t>
      </w:r>
    </w:p>
    <w:p w:rsidR="00AF5D36" w:rsidRDefault="00AF5D36" w:rsidP="00A71D47">
      <w:pPr>
        <w:pStyle w:val="Default"/>
        <w:rPr>
          <w:sz w:val="20"/>
          <w:szCs w:val="20"/>
          <w:lang w:val="en-GB"/>
        </w:rPr>
      </w:pPr>
    </w:p>
    <w:p w:rsidR="00C72DA7" w:rsidRDefault="00C72DA7" w:rsidP="00A71D47">
      <w:pPr>
        <w:pStyle w:val="Default"/>
        <w:rPr>
          <w:b/>
          <w:sz w:val="20"/>
          <w:szCs w:val="20"/>
          <w:lang w:val="en-GB"/>
        </w:rPr>
      </w:pPr>
    </w:p>
    <w:p w:rsidR="00A71D47" w:rsidRDefault="00A71D47" w:rsidP="00A71D47">
      <w:pPr>
        <w:pStyle w:val="Default"/>
        <w:rPr>
          <w:b/>
          <w:sz w:val="20"/>
          <w:szCs w:val="20"/>
          <w:lang w:val="en-GB"/>
        </w:rPr>
      </w:pPr>
      <w:r w:rsidRPr="00A71D47">
        <w:rPr>
          <w:b/>
          <w:sz w:val="20"/>
          <w:szCs w:val="20"/>
          <w:lang w:val="en-GB"/>
        </w:rPr>
        <w:t xml:space="preserve">LETTER OF ACCESS FOR THE PURPOSES OF ARTICLE 95(1) OF REGULATION (EU) No 528/2012 </w:t>
      </w:r>
    </w:p>
    <w:p w:rsidR="00AF5D36" w:rsidRPr="00A71D47" w:rsidRDefault="00AF5D36" w:rsidP="00A71D47">
      <w:pPr>
        <w:pStyle w:val="Default"/>
        <w:rPr>
          <w:b/>
          <w:sz w:val="20"/>
          <w:szCs w:val="20"/>
          <w:lang w:val="en-GB"/>
        </w:rPr>
      </w:pPr>
    </w:p>
    <w:p w:rsidR="00A71D47" w:rsidRPr="0031334E" w:rsidRDefault="00A71D47" w:rsidP="00B34717">
      <w:pPr>
        <w:pStyle w:val="Default"/>
        <w:jc w:val="both"/>
        <w:rPr>
          <w:color w:val="auto"/>
          <w:sz w:val="20"/>
          <w:szCs w:val="20"/>
          <w:lang w:val="en-GB"/>
        </w:rPr>
      </w:pPr>
      <w:r w:rsidRPr="0031334E">
        <w:rPr>
          <w:color w:val="auto"/>
          <w:sz w:val="20"/>
          <w:szCs w:val="20"/>
          <w:lang w:val="en-GB"/>
        </w:rPr>
        <w:t>[</w:t>
      </w:r>
      <w:r w:rsidRPr="0031334E">
        <w:rPr>
          <w:i/>
          <w:color w:val="auto"/>
          <w:sz w:val="20"/>
          <w:szCs w:val="20"/>
          <w:lang w:val="en-GB"/>
        </w:rPr>
        <w:t>Name of the Article 95 applicant</w:t>
      </w:r>
      <w:r w:rsidRPr="0031334E">
        <w:rPr>
          <w:color w:val="auto"/>
          <w:sz w:val="20"/>
          <w:szCs w:val="20"/>
          <w:lang w:val="en-GB"/>
        </w:rPr>
        <w:t xml:space="preserve">] </w:t>
      </w:r>
      <w:r w:rsidRPr="00A71D47">
        <w:rPr>
          <w:sz w:val="20"/>
          <w:szCs w:val="20"/>
          <w:lang w:val="en-GB"/>
        </w:rPr>
        <w:t xml:space="preserve">wishes to apply for inclusion as </w:t>
      </w:r>
      <w:r w:rsidRPr="0031334E">
        <w:rPr>
          <w:color w:val="auto"/>
          <w:sz w:val="20"/>
          <w:szCs w:val="20"/>
          <w:lang w:val="en-GB"/>
        </w:rPr>
        <w:t>[</w:t>
      </w:r>
      <w:r w:rsidRPr="0031334E">
        <w:rPr>
          <w:i/>
          <w:color w:val="auto"/>
          <w:sz w:val="20"/>
          <w:szCs w:val="20"/>
          <w:lang w:val="en-GB"/>
        </w:rPr>
        <w:t>indicate role: substance supplier and/ or product supplier</w:t>
      </w:r>
      <w:r w:rsidRPr="0031334E">
        <w:rPr>
          <w:color w:val="auto"/>
          <w:sz w:val="20"/>
          <w:szCs w:val="20"/>
          <w:lang w:val="en-GB"/>
        </w:rPr>
        <w:t>] for the relevant substance [</w:t>
      </w:r>
      <w:r w:rsidRPr="0031334E">
        <w:rPr>
          <w:i/>
          <w:color w:val="auto"/>
          <w:sz w:val="20"/>
          <w:szCs w:val="20"/>
          <w:lang w:val="en-GB"/>
        </w:rPr>
        <w:t>add name of relevant substance</w:t>
      </w:r>
      <w:r w:rsidRPr="0031334E">
        <w:rPr>
          <w:color w:val="auto"/>
          <w:sz w:val="20"/>
          <w:szCs w:val="20"/>
          <w:lang w:val="en-GB"/>
        </w:rPr>
        <w:t>] in product-type [</w:t>
      </w:r>
      <w:r w:rsidRPr="0031334E">
        <w:rPr>
          <w:i/>
          <w:color w:val="auto"/>
          <w:sz w:val="20"/>
          <w:szCs w:val="20"/>
          <w:lang w:val="en-GB"/>
        </w:rPr>
        <w:t>add product-type number(s)</w:t>
      </w:r>
      <w:r w:rsidRPr="0031334E">
        <w:rPr>
          <w:color w:val="auto"/>
          <w:sz w:val="20"/>
          <w:szCs w:val="20"/>
          <w:lang w:val="en-GB"/>
        </w:rPr>
        <w:t xml:space="preserve">] in accordance with Article 95(1) of the Biocidal Products Regulation (EU) No 528/2012. </w:t>
      </w:r>
    </w:p>
    <w:p w:rsidR="00A71D47" w:rsidRPr="00A71D47" w:rsidRDefault="00A71D47" w:rsidP="00B34717">
      <w:pPr>
        <w:pStyle w:val="Default"/>
        <w:jc w:val="both"/>
        <w:rPr>
          <w:sz w:val="20"/>
          <w:szCs w:val="20"/>
          <w:lang w:val="en-GB"/>
        </w:rPr>
      </w:pPr>
    </w:p>
    <w:p w:rsidR="00A71D47" w:rsidRPr="0031334E" w:rsidRDefault="00A71D47" w:rsidP="00B34717">
      <w:pPr>
        <w:pStyle w:val="Default"/>
        <w:jc w:val="both"/>
        <w:rPr>
          <w:color w:val="auto"/>
          <w:sz w:val="20"/>
          <w:szCs w:val="20"/>
          <w:lang w:val="en-GB"/>
        </w:rPr>
      </w:pPr>
      <w:r w:rsidRPr="0031334E">
        <w:rPr>
          <w:color w:val="auto"/>
          <w:sz w:val="20"/>
          <w:szCs w:val="20"/>
          <w:lang w:val="en-GB"/>
        </w:rPr>
        <w:t>On behalf of [</w:t>
      </w:r>
      <w:r w:rsidRPr="0031334E">
        <w:rPr>
          <w:i/>
          <w:color w:val="auto"/>
          <w:sz w:val="20"/>
          <w:szCs w:val="20"/>
          <w:lang w:val="en-GB"/>
        </w:rPr>
        <w:t>name of entity which has the right to grant the LoA</w:t>
      </w:r>
      <w:r w:rsidRPr="0031334E">
        <w:rPr>
          <w:color w:val="auto"/>
          <w:sz w:val="20"/>
          <w:szCs w:val="20"/>
          <w:lang w:val="en-GB"/>
        </w:rPr>
        <w:t>], I hereby authorise ECHA to use [</w:t>
      </w:r>
      <w:r w:rsidRPr="0031334E">
        <w:rPr>
          <w:i/>
          <w:color w:val="auto"/>
          <w:sz w:val="20"/>
          <w:szCs w:val="20"/>
          <w:lang w:val="en-GB"/>
        </w:rPr>
        <w:t>all the data in the complete substance dossier/the studies listed in the Appendix which are contained in the complete substance dossier</w:t>
      </w:r>
      <w:r w:rsidRPr="0031334E">
        <w:rPr>
          <w:color w:val="auto"/>
          <w:sz w:val="20"/>
          <w:szCs w:val="20"/>
          <w:lang w:val="en-GB"/>
        </w:rPr>
        <w:t>] (</w:t>
      </w:r>
      <w:r w:rsidRPr="0031334E">
        <w:rPr>
          <w:i/>
          <w:color w:val="auto"/>
          <w:sz w:val="20"/>
          <w:szCs w:val="20"/>
          <w:lang w:val="en-GB"/>
        </w:rPr>
        <w:t>delete as appropriate</w:t>
      </w:r>
      <w:r w:rsidRPr="0031334E">
        <w:rPr>
          <w:color w:val="auto"/>
          <w:sz w:val="20"/>
          <w:szCs w:val="20"/>
          <w:lang w:val="en-GB"/>
        </w:rPr>
        <w:t>) for the above-mentioned relevant substance/product-type submitted by [</w:t>
      </w:r>
      <w:r w:rsidRPr="0031334E">
        <w:rPr>
          <w:i/>
          <w:color w:val="auto"/>
          <w:sz w:val="20"/>
          <w:szCs w:val="20"/>
          <w:lang w:val="en-GB"/>
        </w:rPr>
        <w:t>name of the entity supporting the approval of the active substance/PT, normally the same entity granting the LoA</w:t>
      </w:r>
      <w:r w:rsidRPr="0031334E">
        <w:rPr>
          <w:color w:val="auto"/>
          <w:sz w:val="20"/>
          <w:szCs w:val="20"/>
          <w:lang w:val="en-GB"/>
        </w:rPr>
        <w:t>] and accepted by the Competent Authority</w:t>
      </w:r>
      <w:r w:rsidR="00B34717" w:rsidRPr="0031334E">
        <w:rPr>
          <w:rStyle w:val="FootnoteReference"/>
          <w:color w:val="auto"/>
          <w:sz w:val="20"/>
          <w:szCs w:val="20"/>
          <w:lang w:val="en-GB"/>
        </w:rPr>
        <w:footnoteReference w:id="1"/>
      </w:r>
      <w:r w:rsidRPr="0031334E">
        <w:rPr>
          <w:color w:val="auto"/>
          <w:sz w:val="20"/>
          <w:szCs w:val="20"/>
          <w:lang w:val="en-GB"/>
        </w:rPr>
        <w:t xml:space="preserve"> in [</w:t>
      </w:r>
      <w:r w:rsidRPr="0031334E">
        <w:rPr>
          <w:i/>
          <w:color w:val="auto"/>
          <w:sz w:val="20"/>
          <w:szCs w:val="20"/>
          <w:lang w:val="en-GB"/>
        </w:rPr>
        <w:t>name of Member State whose CA evaluated the dossier</w:t>
      </w:r>
      <w:r w:rsidRPr="0031334E">
        <w:rPr>
          <w:color w:val="auto"/>
          <w:sz w:val="20"/>
          <w:szCs w:val="20"/>
          <w:lang w:val="en-GB"/>
        </w:rPr>
        <w:t>] in support of the application of [</w:t>
      </w:r>
      <w:r w:rsidRPr="0031334E">
        <w:rPr>
          <w:i/>
          <w:color w:val="auto"/>
          <w:sz w:val="20"/>
          <w:szCs w:val="20"/>
          <w:lang w:val="en-GB"/>
        </w:rPr>
        <w:t>name of the Article 95 applicant</w:t>
      </w:r>
      <w:r w:rsidRPr="0031334E">
        <w:rPr>
          <w:color w:val="auto"/>
          <w:sz w:val="20"/>
          <w:szCs w:val="20"/>
          <w:lang w:val="en-GB"/>
        </w:rPr>
        <w:t xml:space="preserve">]. </w:t>
      </w:r>
    </w:p>
    <w:p w:rsidR="00A71D47" w:rsidRPr="0031334E" w:rsidRDefault="00A71D47" w:rsidP="00A71D47">
      <w:pPr>
        <w:pStyle w:val="Default"/>
        <w:rPr>
          <w:color w:val="auto"/>
          <w:sz w:val="20"/>
          <w:szCs w:val="20"/>
          <w:lang w:val="en-GB"/>
        </w:rPr>
      </w:pPr>
    </w:p>
    <w:p w:rsidR="00A71D47" w:rsidRPr="0031334E" w:rsidRDefault="00A71D47" w:rsidP="00A71D47">
      <w:pPr>
        <w:pStyle w:val="Default"/>
        <w:rPr>
          <w:color w:val="auto"/>
          <w:sz w:val="20"/>
          <w:szCs w:val="20"/>
          <w:lang w:val="en-GB"/>
        </w:rPr>
      </w:pPr>
      <w:r w:rsidRPr="0031334E">
        <w:rPr>
          <w:color w:val="auto"/>
          <w:sz w:val="20"/>
          <w:szCs w:val="20"/>
          <w:lang w:val="en-GB"/>
        </w:rPr>
        <w:t>I hereby declare that [</w:t>
      </w:r>
      <w:r w:rsidRPr="0031334E">
        <w:rPr>
          <w:i/>
          <w:color w:val="auto"/>
          <w:sz w:val="20"/>
          <w:szCs w:val="20"/>
          <w:lang w:val="en-GB"/>
        </w:rPr>
        <w:t>name of the entity granting the LoA</w:t>
      </w:r>
      <w:r w:rsidRPr="0031334E">
        <w:rPr>
          <w:color w:val="auto"/>
          <w:sz w:val="20"/>
          <w:szCs w:val="20"/>
          <w:lang w:val="en-GB"/>
        </w:rPr>
        <w:t xml:space="preserve">] has the right to grant the above-mentioned access. </w:t>
      </w:r>
    </w:p>
    <w:p w:rsidR="00A71D47" w:rsidRPr="0031334E" w:rsidRDefault="00A71D47" w:rsidP="00A71D47">
      <w:pPr>
        <w:pStyle w:val="Default"/>
        <w:rPr>
          <w:color w:val="auto"/>
          <w:sz w:val="20"/>
          <w:szCs w:val="20"/>
          <w:lang w:val="en-GB"/>
        </w:rPr>
      </w:pPr>
    </w:p>
    <w:p w:rsidR="00591F2A" w:rsidRPr="0031334E" w:rsidRDefault="00A71D47" w:rsidP="00A71D47">
      <w:pPr>
        <w:pStyle w:val="Default"/>
        <w:rPr>
          <w:color w:val="auto"/>
          <w:sz w:val="20"/>
          <w:szCs w:val="20"/>
          <w:lang w:val="en-GB"/>
        </w:rPr>
      </w:pPr>
      <w:r w:rsidRPr="0031334E">
        <w:rPr>
          <w:color w:val="auto"/>
          <w:sz w:val="20"/>
          <w:szCs w:val="20"/>
          <w:lang w:val="en-GB"/>
        </w:rPr>
        <w:t>This letter of access shall be effective as of [</w:t>
      </w:r>
      <w:r w:rsidRPr="0031334E">
        <w:rPr>
          <w:i/>
          <w:color w:val="auto"/>
          <w:sz w:val="20"/>
          <w:szCs w:val="20"/>
          <w:lang w:val="en-GB"/>
        </w:rPr>
        <w:t>insert date</w:t>
      </w:r>
      <w:r w:rsidRPr="0031334E">
        <w:rPr>
          <w:color w:val="auto"/>
          <w:sz w:val="20"/>
          <w:szCs w:val="20"/>
          <w:lang w:val="en-GB"/>
        </w:rPr>
        <w:t xml:space="preserve">]. </w:t>
      </w:r>
    </w:p>
    <w:p w:rsidR="003F2273" w:rsidRPr="0031334E" w:rsidRDefault="003F2273" w:rsidP="00A71D47">
      <w:pPr>
        <w:pStyle w:val="Default"/>
        <w:rPr>
          <w:color w:val="auto"/>
          <w:sz w:val="20"/>
          <w:szCs w:val="20"/>
          <w:lang w:val="en-GB"/>
        </w:rPr>
      </w:pPr>
      <w:r w:rsidRPr="0031334E">
        <w:rPr>
          <w:color w:val="auto"/>
          <w:sz w:val="20"/>
          <w:szCs w:val="20"/>
          <w:lang w:val="en-GB"/>
        </w:rPr>
        <w:t xml:space="preserve"> </w:t>
      </w:r>
    </w:p>
    <w:p w:rsidR="00591F2A" w:rsidRDefault="00591F2A" w:rsidP="00591F2A">
      <w:pPr>
        <w:autoSpaceDE w:val="0"/>
        <w:autoSpaceDN w:val="0"/>
        <w:adjustRightInd w:val="0"/>
        <w:spacing w:after="0" w:line="240" w:lineRule="auto"/>
        <w:rPr>
          <w:rFonts w:ascii="Verdana" w:hAnsi="Verdana" w:cs="Verdana"/>
          <w:color w:val="000000"/>
          <w:sz w:val="20"/>
          <w:szCs w:val="20"/>
          <w:lang w:eastAsia="en-GB"/>
        </w:rPr>
      </w:pPr>
      <w:r w:rsidRPr="00DE7F8E">
        <w:rPr>
          <w:rFonts w:ascii="Verdana" w:hAnsi="Verdana" w:cs="Verdana"/>
          <w:color w:val="000000"/>
          <w:sz w:val="20"/>
          <w:szCs w:val="20"/>
          <w:lang w:eastAsia="en-GB"/>
        </w:rPr>
        <w:t xml:space="preserve">Yours faithfully, </w:t>
      </w:r>
    </w:p>
    <w:p w:rsidR="00591F2A" w:rsidRDefault="00591F2A" w:rsidP="00591F2A">
      <w:pPr>
        <w:autoSpaceDE w:val="0"/>
        <w:autoSpaceDN w:val="0"/>
        <w:adjustRightInd w:val="0"/>
        <w:spacing w:after="0" w:line="240" w:lineRule="auto"/>
        <w:rPr>
          <w:rFonts w:ascii="Verdana" w:hAnsi="Verdana" w:cs="Verdana"/>
          <w:color w:val="000000"/>
          <w:sz w:val="20"/>
          <w:szCs w:val="20"/>
          <w:lang w:eastAsia="en-GB"/>
        </w:rPr>
      </w:pPr>
    </w:p>
    <w:p w:rsidR="00AF5D36" w:rsidRPr="00DE7F8E" w:rsidRDefault="00AF5D36" w:rsidP="00591F2A">
      <w:pPr>
        <w:autoSpaceDE w:val="0"/>
        <w:autoSpaceDN w:val="0"/>
        <w:adjustRightInd w:val="0"/>
        <w:spacing w:after="0" w:line="240" w:lineRule="auto"/>
        <w:rPr>
          <w:rFonts w:ascii="Verdana" w:hAnsi="Verdana" w:cs="Verdana"/>
          <w:color w:val="000000"/>
          <w:sz w:val="20"/>
          <w:szCs w:val="20"/>
          <w:lang w:eastAsia="en-GB"/>
        </w:rPr>
      </w:pPr>
    </w:p>
    <w:p w:rsidR="00591F2A" w:rsidRPr="0031334E" w:rsidRDefault="00591F2A" w:rsidP="00591F2A">
      <w:pPr>
        <w:rPr>
          <w:rFonts w:ascii="Verdana" w:hAnsi="Verdana"/>
          <w:sz w:val="20"/>
          <w:szCs w:val="20"/>
        </w:rPr>
      </w:pPr>
      <w:r w:rsidRPr="0031334E">
        <w:rPr>
          <w:rFonts w:ascii="Verdana" w:hAnsi="Verdana" w:cs="Verdana"/>
          <w:sz w:val="20"/>
          <w:szCs w:val="20"/>
          <w:lang w:eastAsia="en-GB"/>
        </w:rPr>
        <w:t>[</w:t>
      </w:r>
      <w:r w:rsidR="00AF5D36">
        <w:rPr>
          <w:rFonts w:ascii="Verdana" w:hAnsi="Verdana" w:cs="Verdana"/>
          <w:i/>
          <w:iCs/>
          <w:sz w:val="20"/>
          <w:szCs w:val="20"/>
          <w:lang w:eastAsia="en-GB"/>
        </w:rPr>
        <w:t>N</w:t>
      </w:r>
      <w:r w:rsidRPr="0031334E">
        <w:rPr>
          <w:rFonts w:ascii="Verdana" w:hAnsi="Verdana" w:cs="Verdana"/>
          <w:i/>
          <w:iCs/>
          <w:sz w:val="20"/>
          <w:szCs w:val="20"/>
          <w:lang w:eastAsia="en-GB"/>
        </w:rPr>
        <w:t>ame and signature of person authorised to sign on behalf of entity granting the LoA</w:t>
      </w:r>
      <w:r w:rsidRPr="0031334E">
        <w:rPr>
          <w:rFonts w:ascii="Verdana" w:hAnsi="Verdana" w:cs="Verdana"/>
          <w:sz w:val="20"/>
          <w:szCs w:val="20"/>
          <w:lang w:eastAsia="en-GB"/>
        </w:rPr>
        <w:t>]</w:t>
      </w:r>
    </w:p>
    <w:p w:rsidR="004939B9" w:rsidRPr="003F2273" w:rsidRDefault="004939B9" w:rsidP="003F2273">
      <w:pPr>
        <w:pStyle w:val="Default"/>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3F2273" w:rsidRPr="003F2273" w:rsidTr="00EB3E09">
        <w:tc>
          <w:tcPr>
            <w:tcW w:w="4621" w:type="dxa"/>
            <w:shd w:val="clear" w:color="auto" w:fill="auto"/>
          </w:tcPr>
          <w:p w:rsidR="003F2273" w:rsidRPr="00AF5D36" w:rsidRDefault="00B34717" w:rsidP="00B34908">
            <w:pPr>
              <w:pStyle w:val="Default"/>
              <w:rPr>
                <w:color w:val="auto"/>
                <w:sz w:val="20"/>
                <w:szCs w:val="20"/>
                <w:lang w:val="en-GB"/>
              </w:rPr>
            </w:pPr>
            <w:r w:rsidRPr="00AF5D36">
              <w:rPr>
                <w:color w:val="auto"/>
                <w:sz w:val="20"/>
                <w:szCs w:val="20"/>
                <w:lang w:val="en-GB"/>
              </w:rPr>
              <w:t>Grantor</w:t>
            </w:r>
            <w:r w:rsidR="003F2273" w:rsidRPr="00AF5D36">
              <w:rPr>
                <w:color w:val="auto"/>
                <w:sz w:val="20"/>
                <w:szCs w:val="20"/>
                <w:lang w:val="en-GB"/>
              </w:rPr>
              <w:t xml:space="preserve">: </w:t>
            </w:r>
            <w:r w:rsidR="00DE7F8E" w:rsidRPr="00AF5D36">
              <w:rPr>
                <w:color w:val="auto"/>
                <w:sz w:val="20"/>
                <w:szCs w:val="20"/>
                <w:lang w:val="en-GB"/>
              </w:rPr>
              <w:t>[</w:t>
            </w:r>
            <w:r w:rsidR="00DE7F8E" w:rsidRPr="00AF5D36">
              <w:rPr>
                <w:i/>
                <w:color w:val="auto"/>
                <w:sz w:val="20"/>
                <w:szCs w:val="20"/>
                <w:lang w:val="en-GB"/>
              </w:rPr>
              <w:t>insert</w:t>
            </w:r>
            <w:r w:rsidR="00DE7F8E" w:rsidRPr="00AF5D36">
              <w:rPr>
                <w:color w:val="auto"/>
                <w:sz w:val="20"/>
                <w:szCs w:val="20"/>
                <w:lang w:val="en-GB"/>
              </w:rPr>
              <w:t>]</w:t>
            </w:r>
          </w:p>
        </w:tc>
        <w:tc>
          <w:tcPr>
            <w:tcW w:w="4621" w:type="dxa"/>
            <w:shd w:val="clear" w:color="auto" w:fill="auto"/>
          </w:tcPr>
          <w:p w:rsidR="003F2273" w:rsidRPr="00AF5D36" w:rsidRDefault="003F2273" w:rsidP="00B34908">
            <w:pPr>
              <w:pStyle w:val="Default"/>
              <w:rPr>
                <w:color w:val="auto"/>
                <w:sz w:val="20"/>
                <w:szCs w:val="20"/>
                <w:lang w:val="en-GB"/>
              </w:rPr>
            </w:pPr>
            <w:r w:rsidRPr="00AF5D36">
              <w:rPr>
                <w:color w:val="auto"/>
                <w:sz w:val="20"/>
                <w:szCs w:val="20"/>
                <w:lang w:val="en-GB"/>
              </w:rPr>
              <w:t xml:space="preserve">Beneficiary company: </w:t>
            </w:r>
            <w:r w:rsidR="00DE7F8E" w:rsidRPr="00AF5D36">
              <w:rPr>
                <w:color w:val="auto"/>
                <w:sz w:val="20"/>
                <w:szCs w:val="20"/>
                <w:lang w:val="en-GB"/>
              </w:rPr>
              <w:t>[</w:t>
            </w:r>
            <w:r w:rsidR="00DE7F8E" w:rsidRPr="00AF5D36">
              <w:rPr>
                <w:i/>
                <w:color w:val="auto"/>
                <w:sz w:val="20"/>
                <w:szCs w:val="20"/>
                <w:lang w:val="en-GB"/>
              </w:rPr>
              <w:t>insert</w:t>
            </w:r>
            <w:r w:rsidR="00DE7F8E" w:rsidRPr="00AF5D36">
              <w:rPr>
                <w:color w:val="auto"/>
                <w:sz w:val="20"/>
                <w:szCs w:val="20"/>
                <w:lang w:val="en-GB"/>
              </w:rPr>
              <w:t>]</w:t>
            </w:r>
          </w:p>
        </w:tc>
      </w:tr>
      <w:tr w:rsidR="003F2273" w:rsidRPr="003F2273" w:rsidTr="001542DC">
        <w:tc>
          <w:tcPr>
            <w:tcW w:w="4621" w:type="dxa"/>
            <w:tcBorders>
              <w:bottom w:val="single" w:sz="4" w:space="0" w:color="auto"/>
            </w:tcBorders>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 xml:space="preserve">Contact person: </w:t>
            </w:r>
            <w:r w:rsidR="00DE7F8E" w:rsidRPr="00AF5D36">
              <w:rPr>
                <w:color w:val="auto"/>
                <w:sz w:val="20"/>
                <w:szCs w:val="20"/>
                <w:lang w:val="en-GB"/>
              </w:rPr>
              <w:t>[</w:t>
            </w:r>
            <w:r w:rsidR="00DE7F8E" w:rsidRPr="00AF5D36">
              <w:rPr>
                <w:i/>
                <w:color w:val="auto"/>
                <w:sz w:val="20"/>
                <w:szCs w:val="20"/>
                <w:lang w:val="en-GB"/>
              </w:rPr>
              <w:t>insert</w:t>
            </w:r>
            <w:r w:rsidR="00DE7F8E" w:rsidRPr="00AF5D36">
              <w:rPr>
                <w:color w:val="auto"/>
                <w:sz w:val="20"/>
                <w:szCs w:val="20"/>
                <w:lang w:val="en-GB"/>
              </w:rPr>
              <w:t>]</w:t>
            </w:r>
          </w:p>
        </w:tc>
        <w:tc>
          <w:tcPr>
            <w:tcW w:w="4621" w:type="dxa"/>
            <w:tcBorders>
              <w:bottom w:val="single" w:sz="4" w:space="0" w:color="auto"/>
            </w:tcBorders>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Contact person:</w:t>
            </w:r>
            <w:r w:rsidR="00DE7F8E" w:rsidRPr="00AF5D36">
              <w:rPr>
                <w:color w:val="auto"/>
                <w:sz w:val="20"/>
                <w:szCs w:val="20"/>
                <w:lang w:val="en-GB"/>
              </w:rPr>
              <w:t xml:space="preserve"> [</w:t>
            </w:r>
            <w:r w:rsidR="00DE7F8E" w:rsidRPr="00AF5D36">
              <w:rPr>
                <w:i/>
                <w:color w:val="auto"/>
                <w:sz w:val="20"/>
                <w:szCs w:val="20"/>
                <w:lang w:val="en-GB"/>
              </w:rPr>
              <w:t>insert</w:t>
            </w:r>
            <w:r w:rsidR="00DE7F8E" w:rsidRPr="00AF5D36">
              <w:rPr>
                <w:color w:val="auto"/>
                <w:sz w:val="20"/>
                <w:szCs w:val="20"/>
                <w:lang w:val="en-GB"/>
              </w:rPr>
              <w:t>]</w:t>
            </w:r>
          </w:p>
        </w:tc>
      </w:tr>
      <w:tr w:rsidR="003F2273" w:rsidRPr="00B34908" w:rsidTr="001542DC">
        <w:tc>
          <w:tcPr>
            <w:tcW w:w="4621" w:type="dxa"/>
            <w:tcBorders>
              <w:bottom w:val="nil"/>
            </w:tcBorders>
            <w:shd w:val="clear" w:color="auto" w:fill="auto"/>
          </w:tcPr>
          <w:p w:rsidR="003F2273" w:rsidRPr="00AF5D36" w:rsidRDefault="009E0B7B" w:rsidP="00B34908">
            <w:pPr>
              <w:pStyle w:val="Default"/>
              <w:rPr>
                <w:color w:val="auto"/>
                <w:sz w:val="20"/>
                <w:szCs w:val="20"/>
                <w:lang w:val="en-GB"/>
              </w:rPr>
            </w:pPr>
            <w:r w:rsidRPr="00AF5D36">
              <w:rPr>
                <w:color w:val="auto"/>
                <w:sz w:val="20"/>
                <w:szCs w:val="20"/>
                <w:lang w:val="en-GB"/>
              </w:rPr>
              <w:t>Addres</w:t>
            </w:r>
            <w:bookmarkStart w:id="0" w:name="_GoBack"/>
            <w:bookmarkEnd w:id="0"/>
            <w:r w:rsidRPr="00AF5D36">
              <w:rPr>
                <w:color w:val="auto"/>
                <w:sz w:val="20"/>
                <w:szCs w:val="20"/>
                <w:lang w:val="en-GB"/>
              </w:rPr>
              <w:t>s:</w:t>
            </w:r>
            <w:r w:rsidR="00DE7F8E" w:rsidRPr="00AF5D36">
              <w:rPr>
                <w:color w:val="auto"/>
                <w:sz w:val="20"/>
                <w:szCs w:val="20"/>
                <w:lang w:val="en-GB"/>
              </w:rPr>
              <w:t xml:space="preserve"> [</w:t>
            </w:r>
            <w:r w:rsidR="00DE7F8E" w:rsidRPr="00AF5D36">
              <w:rPr>
                <w:i/>
                <w:color w:val="auto"/>
                <w:sz w:val="20"/>
                <w:szCs w:val="20"/>
                <w:lang w:val="en-GB"/>
              </w:rPr>
              <w:t>insert</w:t>
            </w:r>
            <w:r w:rsidR="00DE7F8E" w:rsidRPr="00AF5D36">
              <w:rPr>
                <w:color w:val="auto"/>
                <w:sz w:val="20"/>
                <w:szCs w:val="20"/>
                <w:lang w:val="en-GB"/>
              </w:rPr>
              <w:t>]</w:t>
            </w:r>
          </w:p>
        </w:tc>
        <w:tc>
          <w:tcPr>
            <w:tcW w:w="4621" w:type="dxa"/>
            <w:tcBorders>
              <w:bottom w:val="nil"/>
            </w:tcBorders>
            <w:shd w:val="clear" w:color="auto" w:fill="auto"/>
          </w:tcPr>
          <w:p w:rsidR="003F2273" w:rsidRPr="00AF5D36" w:rsidRDefault="009E0B7B" w:rsidP="00B34908">
            <w:pPr>
              <w:pStyle w:val="Default"/>
              <w:rPr>
                <w:color w:val="auto"/>
                <w:sz w:val="20"/>
                <w:szCs w:val="20"/>
                <w:lang w:val="es-ES_tradnl"/>
              </w:rPr>
            </w:pPr>
            <w:proofErr w:type="spellStart"/>
            <w:r w:rsidRPr="00AF5D36">
              <w:rPr>
                <w:color w:val="auto"/>
                <w:sz w:val="20"/>
                <w:szCs w:val="20"/>
                <w:lang w:val="es-ES_tradnl"/>
              </w:rPr>
              <w:t>Address</w:t>
            </w:r>
            <w:proofErr w:type="spellEnd"/>
            <w:r w:rsidRPr="00AF5D36">
              <w:rPr>
                <w:color w:val="auto"/>
                <w:sz w:val="20"/>
                <w:szCs w:val="20"/>
                <w:lang w:val="es-ES_tradnl"/>
              </w:rPr>
              <w:t>:</w:t>
            </w:r>
            <w:r w:rsidR="00DE7F8E" w:rsidRPr="00AF5D36">
              <w:rPr>
                <w:color w:val="auto"/>
                <w:sz w:val="20"/>
                <w:szCs w:val="20"/>
                <w:lang w:val="en-GB"/>
              </w:rPr>
              <w:t xml:space="preserve"> [</w:t>
            </w:r>
            <w:r w:rsidR="00DE7F8E" w:rsidRPr="00AF5D36">
              <w:rPr>
                <w:i/>
                <w:color w:val="auto"/>
                <w:sz w:val="20"/>
                <w:szCs w:val="20"/>
                <w:lang w:val="en-GB"/>
              </w:rPr>
              <w:t>insert</w:t>
            </w:r>
            <w:r w:rsidR="00DE7F8E" w:rsidRPr="00AF5D36">
              <w:rPr>
                <w:color w:val="auto"/>
                <w:sz w:val="20"/>
                <w:szCs w:val="20"/>
                <w:lang w:val="en-GB"/>
              </w:rPr>
              <w:t>]</w:t>
            </w:r>
          </w:p>
        </w:tc>
      </w:tr>
      <w:tr w:rsidR="003F2273" w:rsidRPr="003F2273" w:rsidTr="00EB3E09">
        <w:tc>
          <w:tcPr>
            <w:tcW w:w="4621" w:type="dxa"/>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 xml:space="preserve">Phone: </w:t>
            </w:r>
            <w:r w:rsidR="00DE7F8E" w:rsidRPr="00AF5D36">
              <w:rPr>
                <w:color w:val="auto"/>
                <w:sz w:val="20"/>
                <w:szCs w:val="20"/>
                <w:lang w:val="en-GB"/>
              </w:rPr>
              <w:t>[</w:t>
            </w:r>
            <w:r w:rsidR="00DE7F8E" w:rsidRPr="00AF5D36">
              <w:rPr>
                <w:i/>
                <w:color w:val="auto"/>
                <w:sz w:val="20"/>
                <w:szCs w:val="20"/>
                <w:lang w:val="en-GB"/>
              </w:rPr>
              <w:t>insert</w:t>
            </w:r>
            <w:r w:rsidR="00DE7F8E" w:rsidRPr="00AF5D36">
              <w:rPr>
                <w:color w:val="auto"/>
                <w:sz w:val="20"/>
                <w:szCs w:val="20"/>
                <w:lang w:val="en-GB"/>
              </w:rPr>
              <w:t>]</w:t>
            </w:r>
          </w:p>
        </w:tc>
        <w:tc>
          <w:tcPr>
            <w:tcW w:w="4621" w:type="dxa"/>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Phone:</w:t>
            </w:r>
            <w:r w:rsidR="00DE7F8E" w:rsidRPr="00AF5D36">
              <w:rPr>
                <w:color w:val="auto"/>
                <w:sz w:val="20"/>
                <w:szCs w:val="20"/>
                <w:lang w:val="en-GB"/>
              </w:rPr>
              <w:t xml:space="preserve"> [</w:t>
            </w:r>
            <w:r w:rsidR="00DE7F8E" w:rsidRPr="00AF5D36">
              <w:rPr>
                <w:i/>
                <w:color w:val="auto"/>
                <w:sz w:val="20"/>
                <w:szCs w:val="20"/>
                <w:lang w:val="en-GB"/>
              </w:rPr>
              <w:t>insert</w:t>
            </w:r>
            <w:r w:rsidR="00DE7F8E" w:rsidRPr="00AF5D36">
              <w:rPr>
                <w:color w:val="auto"/>
                <w:sz w:val="20"/>
                <w:szCs w:val="20"/>
                <w:lang w:val="en-GB"/>
              </w:rPr>
              <w:t>]</w:t>
            </w:r>
          </w:p>
        </w:tc>
      </w:tr>
      <w:tr w:rsidR="003F2273" w:rsidRPr="003F2273" w:rsidTr="00EB3E09">
        <w:tc>
          <w:tcPr>
            <w:tcW w:w="4621" w:type="dxa"/>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 xml:space="preserve">E-mail: </w:t>
            </w:r>
            <w:r w:rsidR="00DE7F8E" w:rsidRPr="00AF5D36">
              <w:rPr>
                <w:color w:val="auto"/>
                <w:sz w:val="20"/>
                <w:szCs w:val="20"/>
                <w:lang w:val="en-GB"/>
              </w:rPr>
              <w:t>[</w:t>
            </w:r>
            <w:r w:rsidR="00DE7F8E" w:rsidRPr="00AF5D36">
              <w:rPr>
                <w:i/>
                <w:color w:val="auto"/>
                <w:sz w:val="20"/>
                <w:szCs w:val="20"/>
                <w:lang w:val="en-GB"/>
              </w:rPr>
              <w:t>insert</w:t>
            </w:r>
            <w:r w:rsidR="00DE7F8E" w:rsidRPr="00AF5D36">
              <w:rPr>
                <w:color w:val="auto"/>
                <w:sz w:val="20"/>
                <w:szCs w:val="20"/>
                <w:lang w:val="en-GB"/>
              </w:rPr>
              <w:t>]</w:t>
            </w:r>
          </w:p>
        </w:tc>
        <w:tc>
          <w:tcPr>
            <w:tcW w:w="4621" w:type="dxa"/>
            <w:shd w:val="clear" w:color="auto" w:fill="auto"/>
          </w:tcPr>
          <w:p w:rsidR="003F2273" w:rsidRPr="00AF5D36" w:rsidRDefault="003F2273" w:rsidP="00EB3E09">
            <w:pPr>
              <w:pStyle w:val="Default"/>
              <w:rPr>
                <w:color w:val="auto"/>
                <w:sz w:val="20"/>
                <w:szCs w:val="20"/>
                <w:lang w:val="en-GB"/>
              </w:rPr>
            </w:pPr>
            <w:r w:rsidRPr="00AF5D36">
              <w:rPr>
                <w:color w:val="auto"/>
                <w:sz w:val="20"/>
                <w:szCs w:val="20"/>
                <w:lang w:val="en-GB"/>
              </w:rPr>
              <w:t>E-mail:</w:t>
            </w:r>
            <w:r w:rsidR="00DE7F8E" w:rsidRPr="00AF5D36">
              <w:rPr>
                <w:color w:val="auto"/>
                <w:sz w:val="20"/>
                <w:szCs w:val="20"/>
                <w:lang w:val="en-GB"/>
              </w:rPr>
              <w:t xml:space="preserve"> [</w:t>
            </w:r>
            <w:r w:rsidR="00DE7F8E" w:rsidRPr="00AF5D36">
              <w:rPr>
                <w:i/>
                <w:color w:val="auto"/>
                <w:sz w:val="20"/>
                <w:szCs w:val="20"/>
                <w:lang w:val="en-GB"/>
              </w:rPr>
              <w:t>insert</w:t>
            </w:r>
            <w:r w:rsidR="00DE7F8E" w:rsidRPr="00AF5D36">
              <w:rPr>
                <w:color w:val="auto"/>
                <w:sz w:val="20"/>
                <w:szCs w:val="20"/>
                <w:lang w:val="en-GB"/>
              </w:rPr>
              <w:t>]</w:t>
            </w:r>
          </w:p>
        </w:tc>
      </w:tr>
    </w:tbl>
    <w:p w:rsidR="00767789" w:rsidRDefault="00767789" w:rsidP="003A1529">
      <w:pPr>
        <w:rPr>
          <w:rFonts w:ascii="Verdana" w:hAnsi="Verdana"/>
          <w:sz w:val="20"/>
          <w:szCs w:val="20"/>
        </w:rPr>
      </w:pPr>
    </w:p>
    <w:p w:rsidR="00B34717" w:rsidRDefault="00B34717" w:rsidP="00B34717">
      <w:pPr>
        <w:autoSpaceDE w:val="0"/>
        <w:autoSpaceDN w:val="0"/>
        <w:adjustRightInd w:val="0"/>
        <w:spacing w:after="0" w:line="240" w:lineRule="auto"/>
        <w:rPr>
          <w:rFonts w:ascii="Verdana" w:hAnsi="Verdana" w:cs="Verdana"/>
          <w:b/>
          <w:bCs/>
          <w:color w:val="000000"/>
          <w:sz w:val="20"/>
          <w:szCs w:val="20"/>
          <w:lang w:eastAsia="en-GB"/>
        </w:rPr>
      </w:pPr>
      <w:r w:rsidRPr="00B34717">
        <w:rPr>
          <w:rFonts w:ascii="Verdana" w:hAnsi="Verdana" w:cs="Verdana"/>
          <w:b/>
          <w:bCs/>
          <w:color w:val="000000"/>
          <w:sz w:val="20"/>
          <w:szCs w:val="20"/>
          <w:lang w:eastAsia="en-GB"/>
        </w:rPr>
        <w:t xml:space="preserve">Appendix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Pr="0031334E" w:rsidRDefault="00B34717" w:rsidP="00B34717">
      <w:pPr>
        <w:autoSpaceDE w:val="0"/>
        <w:autoSpaceDN w:val="0"/>
        <w:adjustRightInd w:val="0"/>
        <w:spacing w:after="0" w:line="240" w:lineRule="auto"/>
        <w:rPr>
          <w:rFonts w:ascii="Verdana" w:hAnsi="Verdana" w:cs="Verdana"/>
          <w:sz w:val="20"/>
          <w:szCs w:val="20"/>
          <w:lang w:eastAsia="en-GB"/>
        </w:rPr>
      </w:pPr>
      <w:r w:rsidRPr="0031334E">
        <w:rPr>
          <w:rFonts w:ascii="Verdana" w:hAnsi="Verdana" w:cs="Verdana"/>
          <w:sz w:val="20"/>
          <w:szCs w:val="20"/>
          <w:lang w:eastAsia="en-GB"/>
        </w:rPr>
        <w:t>(</w:t>
      </w:r>
      <w:r w:rsidRPr="0031334E">
        <w:rPr>
          <w:rFonts w:ascii="Verdana" w:hAnsi="Verdana" w:cs="Verdana"/>
          <w:i/>
          <w:iCs/>
          <w:sz w:val="20"/>
          <w:szCs w:val="20"/>
          <w:lang w:eastAsia="en-GB"/>
        </w:rPr>
        <w:t>Please tick/complete as appropriate</w:t>
      </w:r>
      <w:r w:rsidRPr="0031334E">
        <w:rPr>
          <w:rFonts w:ascii="Verdana" w:hAnsi="Verdana" w:cs="Verdana"/>
          <w:sz w:val="20"/>
          <w:szCs w:val="20"/>
          <w:lang w:eastAsia="en-GB"/>
        </w:rPr>
        <w:t xml:space="preserve">)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Default="00B34717" w:rsidP="00B34717">
      <w:pPr>
        <w:autoSpaceDE w:val="0"/>
        <w:autoSpaceDN w:val="0"/>
        <w:adjustRightInd w:val="0"/>
        <w:spacing w:after="0" w:line="240" w:lineRule="auto"/>
        <w:rPr>
          <w:rFonts w:ascii="Verdana" w:hAnsi="Verdana" w:cs="Verdana"/>
          <w:color w:val="000000"/>
          <w:sz w:val="20"/>
          <w:szCs w:val="20"/>
          <w:lang w:eastAsia="en-GB"/>
        </w:rPr>
      </w:pPr>
      <w:r w:rsidRPr="00B34717">
        <w:rPr>
          <w:rFonts w:ascii="Verdana" w:hAnsi="Verdana" w:cs="Verdana"/>
          <w:color w:val="000000"/>
          <w:sz w:val="20"/>
          <w:szCs w:val="20"/>
          <w:lang w:eastAsia="en-GB"/>
        </w:rPr>
        <w:t xml:space="preserve">□ Access is limited to the following studies: </w:t>
      </w:r>
    </w:p>
    <w:p w:rsidR="00591F2A" w:rsidRPr="00B34717" w:rsidRDefault="00591F2A" w:rsidP="00B34717">
      <w:pPr>
        <w:autoSpaceDE w:val="0"/>
        <w:autoSpaceDN w:val="0"/>
        <w:adjustRightInd w:val="0"/>
        <w:spacing w:after="0" w:line="240" w:lineRule="auto"/>
        <w:rPr>
          <w:rFonts w:ascii="Verdana" w:hAnsi="Verdana" w:cs="Verdana"/>
          <w:color w:val="000000"/>
          <w:sz w:val="20"/>
          <w:szCs w:val="20"/>
          <w:lang w:eastAsia="en-GB"/>
        </w:rPr>
      </w:pPr>
    </w:p>
    <w:p w:rsidR="00B34717" w:rsidRPr="0031334E" w:rsidRDefault="00B34717" w:rsidP="00B34717">
      <w:pPr>
        <w:autoSpaceDE w:val="0"/>
        <w:autoSpaceDN w:val="0"/>
        <w:adjustRightInd w:val="0"/>
        <w:spacing w:after="0" w:line="240" w:lineRule="auto"/>
        <w:rPr>
          <w:rFonts w:ascii="Verdana" w:hAnsi="Verdana" w:cs="Verdana"/>
          <w:sz w:val="20"/>
          <w:szCs w:val="20"/>
          <w:lang w:eastAsia="en-GB"/>
        </w:rPr>
      </w:pPr>
      <w:r w:rsidRPr="0031334E">
        <w:rPr>
          <w:rFonts w:ascii="Verdana" w:hAnsi="Verdana" w:cs="Verdana"/>
          <w:sz w:val="20"/>
          <w:szCs w:val="20"/>
          <w:lang w:eastAsia="en-GB"/>
        </w:rPr>
        <w:t>[</w:t>
      </w:r>
      <w:proofErr w:type="gramStart"/>
      <w:r w:rsidRPr="0031334E">
        <w:rPr>
          <w:rFonts w:ascii="Verdana" w:hAnsi="Verdana" w:cs="Verdana"/>
          <w:i/>
          <w:iCs/>
          <w:sz w:val="20"/>
          <w:szCs w:val="20"/>
          <w:lang w:eastAsia="en-GB"/>
        </w:rPr>
        <w:t>include</w:t>
      </w:r>
      <w:proofErr w:type="gramEnd"/>
      <w:r w:rsidRPr="0031334E">
        <w:rPr>
          <w:rFonts w:ascii="Verdana" w:hAnsi="Verdana" w:cs="Verdana"/>
          <w:i/>
          <w:iCs/>
          <w:sz w:val="20"/>
          <w:szCs w:val="20"/>
          <w:lang w:eastAsia="en-GB"/>
        </w:rPr>
        <w:t xml:space="preserve"> list of studies</w:t>
      </w:r>
      <w:r w:rsidRPr="0031334E">
        <w:rPr>
          <w:rFonts w:ascii="Verdana" w:hAnsi="Verdana" w:cs="Verdana"/>
          <w:sz w:val="20"/>
          <w:szCs w:val="20"/>
          <w:lang w:eastAsia="en-GB"/>
        </w:rPr>
        <w:t xml:space="preserve">]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Default="00B34717" w:rsidP="00B34717">
      <w:pPr>
        <w:autoSpaceDE w:val="0"/>
        <w:autoSpaceDN w:val="0"/>
        <w:adjustRightInd w:val="0"/>
        <w:spacing w:after="0" w:line="240" w:lineRule="auto"/>
        <w:jc w:val="both"/>
        <w:rPr>
          <w:rFonts w:ascii="Verdana" w:hAnsi="Verdana" w:cs="Verdana"/>
          <w:color w:val="000000"/>
          <w:sz w:val="20"/>
          <w:szCs w:val="20"/>
          <w:lang w:eastAsia="en-GB"/>
        </w:rPr>
      </w:pPr>
      <w:r w:rsidRPr="00B34717">
        <w:rPr>
          <w:rFonts w:ascii="Verdana" w:hAnsi="Verdana" w:cs="Verdana"/>
          <w:color w:val="000000"/>
          <w:sz w:val="20"/>
          <w:szCs w:val="20"/>
          <w:lang w:eastAsia="en-GB"/>
        </w:rPr>
        <w:t xml:space="preserve">Unless provided otherwise below, the Letter of Access granted for the purpose of Article 95 shall apply without limitations for the purpose of product authorisation and shall also cover studies submitted for the purpose of the approval of the active substance after the granting of this letter of Access. </w:t>
      </w:r>
    </w:p>
    <w:p w:rsidR="00B34717" w:rsidRPr="00B34717" w:rsidRDefault="00B34717" w:rsidP="00B34717">
      <w:pPr>
        <w:autoSpaceDE w:val="0"/>
        <w:autoSpaceDN w:val="0"/>
        <w:adjustRightInd w:val="0"/>
        <w:spacing w:after="0" w:line="240" w:lineRule="auto"/>
        <w:jc w:val="both"/>
        <w:rPr>
          <w:rFonts w:ascii="Verdana" w:hAnsi="Verdana" w:cs="Verdana"/>
          <w:color w:val="000000"/>
          <w:sz w:val="20"/>
          <w:szCs w:val="20"/>
          <w:lang w:eastAsia="en-GB"/>
        </w:rPr>
      </w:pPr>
    </w:p>
    <w:p w:rsidR="00B34717" w:rsidRDefault="00B34717" w:rsidP="00591F2A">
      <w:pPr>
        <w:autoSpaceDE w:val="0"/>
        <w:autoSpaceDN w:val="0"/>
        <w:adjustRightInd w:val="0"/>
        <w:spacing w:after="0" w:line="240" w:lineRule="auto"/>
        <w:jc w:val="both"/>
        <w:rPr>
          <w:rFonts w:ascii="Verdana" w:hAnsi="Verdana" w:cs="Verdana"/>
          <w:color w:val="000000"/>
          <w:sz w:val="20"/>
          <w:szCs w:val="20"/>
          <w:lang w:eastAsia="en-GB"/>
        </w:rPr>
      </w:pPr>
      <w:r w:rsidRPr="00B34717">
        <w:rPr>
          <w:rFonts w:ascii="Verdana" w:hAnsi="Verdana" w:cs="Verdana"/>
          <w:color w:val="000000"/>
          <w:sz w:val="20"/>
          <w:szCs w:val="20"/>
          <w:lang w:eastAsia="en-GB"/>
        </w:rPr>
        <w:t>(</w:t>
      </w:r>
      <w:r w:rsidRPr="00591F2A">
        <w:rPr>
          <w:rFonts w:ascii="Verdana" w:hAnsi="Verdana" w:cs="Verdana"/>
          <w:i/>
          <w:iCs/>
          <w:sz w:val="20"/>
          <w:szCs w:val="20"/>
          <w:lang w:eastAsia="en-GB"/>
        </w:rPr>
        <w:t>Specifically for the purpose of product authorisation, please tick/complete as appropriate</w:t>
      </w:r>
      <w:r w:rsidRPr="00B34717">
        <w:rPr>
          <w:rFonts w:ascii="Verdana" w:hAnsi="Verdana" w:cs="Verdana"/>
          <w:color w:val="000000"/>
          <w:sz w:val="20"/>
          <w:szCs w:val="20"/>
          <w:lang w:eastAsia="en-GB"/>
        </w:rPr>
        <w:t xml:space="preserve">)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Default="00B34717" w:rsidP="00B34717">
      <w:pPr>
        <w:autoSpaceDE w:val="0"/>
        <w:autoSpaceDN w:val="0"/>
        <w:adjustRightInd w:val="0"/>
        <w:spacing w:after="0" w:line="240" w:lineRule="auto"/>
        <w:rPr>
          <w:rFonts w:ascii="Verdana" w:hAnsi="Verdana" w:cs="Verdana"/>
          <w:color w:val="000000"/>
          <w:sz w:val="20"/>
          <w:szCs w:val="20"/>
          <w:lang w:eastAsia="en-GB"/>
        </w:rPr>
      </w:pPr>
      <w:r w:rsidRPr="00B34717">
        <w:rPr>
          <w:rFonts w:ascii="Verdana" w:hAnsi="Verdana" w:cs="Verdana"/>
          <w:color w:val="000000"/>
          <w:sz w:val="20"/>
          <w:szCs w:val="20"/>
          <w:lang w:eastAsia="en-GB"/>
        </w:rPr>
        <w:t>□ Use of the Letter of Access is limited to the beneficiary company</w:t>
      </w:r>
      <w:r>
        <w:rPr>
          <w:rStyle w:val="FootnoteReference"/>
          <w:rFonts w:ascii="Verdana" w:hAnsi="Verdana" w:cs="Verdana"/>
          <w:color w:val="000000"/>
          <w:sz w:val="20"/>
          <w:szCs w:val="20"/>
          <w:lang w:eastAsia="en-GB"/>
        </w:rPr>
        <w:footnoteReference w:id="2"/>
      </w:r>
    </w:p>
    <w:p w:rsidR="00B34717" w:rsidRDefault="00B34717" w:rsidP="00B34717">
      <w:pPr>
        <w:autoSpaceDE w:val="0"/>
        <w:autoSpaceDN w:val="0"/>
        <w:adjustRightInd w:val="0"/>
        <w:spacing w:after="0" w:line="240" w:lineRule="auto"/>
        <w:rPr>
          <w:rFonts w:ascii="Verdana" w:hAnsi="Verdana" w:cs="Verdana"/>
          <w:color w:val="000000"/>
          <w:sz w:val="20"/>
          <w:szCs w:val="20"/>
          <w:lang w:eastAsia="en-GB"/>
        </w:rPr>
      </w:pPr>
      <w:r w:rsidRPr="00B34717">
        <w:rPr>
          <w:rFonts w:ascii="Verdana" w:hAnsi="Verdana" w:cs="Verdana"/>
          <w:color w:val="000000"/>
          <w:sz w:val="20"/>
          <w:szCs w:val="20"/>
          <w:lang w:eastAsia="en-GB"/>
        </w:rPr>
        <w:t xml:space="preserve"> </w:t>
      </w:r>
    </w:p>
    <w:p w:rsidR="00B34717" w:rsidRDefault="00B34717" w:rsidP="00B34717">
      <w:pPr>
        <w:autoSpaceDE w:val="0"/>
        <w:autoSpaceDN w:val="0"/>
        <w:adjustRightInd w:val="0"/>
        <w:spacing w:after="0" w:line="240" w:lineRule="auto"/>
        <w:rPr>
          <w:rFonts w:ascii="Verdana" w:hAnsi="Verdana" w:cs="Verdana"/>
          <w:color w:val="000000"/>
          <w:sz w:val="20"/>
          <w:szCs w:val="20"/>
          <w:lang w:eastAsia="en-GB"/>
        </w:rPr>
      </w:pPr>
      <w:r w:rsidRPr="00B34717">
        <w:rPr>
          <w:rFonts w:ascii="Verdana" w:hAnsi="Verdana" w:cs="Verdana"/>
          <w:color w:val="000000"/>
          <w:sz w:val="20"/>
          <w:szCs w:val="20"/>
          <w:lang w:eastAsia="en-GB"/>
        </w:rPr>
        <w:t xml:space="preserve">□ Use of the Letter of Access is limited to certain Member States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Pr="0031334E" w:rsidRDefault="00B34717" w:rsidP="00B34717">
      <w:pPr>
        <w:autoSpaceDE w:val="0"/>
        <w:autoSpaceDN w:val="0"/>
        <w:adjustRightInd w:val="0"/>
        <w:spacing w:after="0" w:line="240" w:lineRule="auto"/>
        <w:rPr>
          <w:rFonts w:ascii="Verdana" w:hAnsi="Verdana" w:cs="Verdana"/>
          <w:sz w:val="20"/>
          <w:szCs w:val="20"/>
          <w:lang w:eastAsia="en-GB"/>
        </w:rPr>
      </w:pPr>
      <w:r w:rsidRPr="0031334E">
        <w:rPr>
          <w:rFonts w:ascii="Verdana" w:hAnsi="Verdana" w:cs="Verdana"/>
          <w:sz w:val="20"/>
          <w:szCs w:val="20"/>
          <w:lang w:eastAsia="en-GB"/>
        </w:rPr>
        <w:t>[</w:t>
      </w:r>
      <w:proofErr w:type="gramStart"/>
      <w:r w:rsidRPr="0031334E">
        <w:rPr>
          <w:rFonts w:ascii="Verdana" w:hAnsi="Verdana" w:cs="Verdana"/>
          <w:i/>
          <w:iCs/>
          <w:sz w:val="20"/>
          <w:szCs w:val="20"/>
          <w:lang w:eastAsia="en-GB"/>
        </w:rPr>
        <w:t>specify</w:t>
      </w:r>
      <w:proofErr w:type="gramEnd"/>
      <w:r w:rsidRPr="0031334E">
        <w:rPr>
          <w:rFonts w:ascii="Verdana" w:hAnsi="Verdana" w:cs="Verdana"/>
          <w:i/>
          <w:iCs/>
          <w:sz w:val="20"/>
          <w:szCs w:val="20"/>
          <w:lang w:eastAsia="en-GB"/>
        </w:rPr>
        <w:t xml:space="preserve"> clearly in which Member States the LoA can be used</w:t>
      </w:r>
      <w:r w:rsidRPr="0031334E">
        <w:rPr>
          <w:rFonts w:ascii="Verdana" w:hAnsi="Verdana" w:cs="Verdana"/>
          <w:sz w:val="20"/>
          <w:szCs w:val="20"/>
          <w:lang w:eastAsia="en-GB"/>
        </w:rPr>
        <w:t xml:space="preserve">] </w:t>
      </w:r>
    </w:p>
    <w:p w:rsidR="00B34717" w:rsidRPr="00B34717" w:rsidRDefault="00B34717" w:rsidP="00B34717">
      <w:pPr>
        <w:autoSpaceDE w:val="0"/>
        <w:autoSpaceDN w:val="0"/>
        <w:adjustRightInd w:val="0"/>
        <w:spacing w:after="0" w:line="240" w:lineRule="auto"/>
        <w:rPr>
          <w:rFonts w:ascii="Verdana" w:hAnsi="Verdana" w:cs="Verdana"/>
          <w:color w:val="000000"/>
          <w:sz w:val="20"/>
          <w:szCs w:val="20"/>
          <w:lang w:eastAsia="en-GB"/>
        </w:rPr>
      </w:pPr>
    </w:p>
    <w:p w:rsidR="00B34717" w:rsidRPr="00B34717" w:rsidRDefault="00B34717" w:rsidP="00B34717">
      <w:pPr>
        <w:rPr>
          <w:rFonts w:ascii="Verdana" w:hAnsi="Verdana"/>
          <w:sz w:val="20"/>
          <w:szCs w:val="20"/>
        </w:rPr>
      </w:pPr>
      <w:r w:rsidRPr="00B34717">
        <w:rPr>
          <w:rFonts w:ascii="Verdana" w:hAnsi="Verdana" w:cs="Verdana"/>
          <w:color w:val="000000"/>
          <w:sz w:val="20"/>
          <w:szCs w:val="20"/>
          <w:lang w:eastAsia="en-GB"/>
        </w:rPr>
        <w:t>□ Access is not granted to studies submitted for the purpose of the approval of the active substance after the granting of this Letter of Access</w:t>
      </w:r>
    </w:p>
    <w:sectPr w:rsidR="00B34717" w:rsidRPr="00B3471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37" w:rsidRDefault="00FF1737" w:rsidP="00312D84">
      <w:pPr>
        <w:spacing w:after="0" w:line="240" w:lineRule="auto"/>
      </w:pPr>
      <w:r>
        <w:separator/>
      </w:r>
    </w:p>
  </w:endnote>
  <w:endnote w:type="continuationSeparator" w:id="0">
    <w:p w:rsidR="00FF1737" w:rsidRDefault="00FF1737" w:rsidP="0031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37" w:rsidRDefault="00FF1737" w:rsidP="00312D84">
      <w:pPr>
        <w:spacing w:after="0" w:line="240" w:lineRule="auto"/>
      </w:pPr>
      <w:r>
        <w:separator/>
      </w:r>
    </w:p>
  </w:footnote>
  <w:footnote w:type="continuationSeparator" w:id="0">
    <w:p w:rsidR="00FF1737" w:rsidRDefault="00FF1737" w:rsidP="00312D84">
      <w:pPr>
        <w:spacing w:after="0" w:line="240" w:lineRule="auto"/>
      </w:pPr>
      <w:r>
        <w:continuationSeparator/>
      </w:r>
    </w:p>
  </w:footnote>
  <w:footnote w:id="1">
    <w:p w:rsidR="00B34717" w:rsidRPr="00C72DA7" w:rsidRDefault="00B34717">
      <w:pPr>
        <w:pStyle w:val="FootnoteText"/>
        <w:rPr>
          <w:rFonts w:ascii="Verdana" w:hAnsi="Verdana"/>
          <w:sz w:val="16"/>
          <w:szCs w:val="16"/>
        </w:rPr>
      </w:pPr>
      <w:r w:rsidRPr="00C72DA7">
        <w:rPr>
          <w:rStyle w:val="FootnoteReference"/>
          <w:rFonts w:ascii="Verdana" w:hAnsi="Verdana"/>
          <w:sz w:val="16"/>
          <w:szCs w:val="16"/>
        </w:rPr>
        <w:footnoteRef/>
      </w:r>
      <w:r w:rsidRPr="00C72DA7">
        <w:rPr>
          <w:rFonts w:ascii="Verdana" w:hAnsi="Verdana"/>
          <w:sz w:val="16"/>
          <w:szCs w:val="16"/>
        </w:rPr>
        <w:t xml:space="preserve"> The complete substance dossier can also be one which the Agency has assessed for Article 95 purposes, in which case the LoA should refer to the name of the supplier who submitted that complete substance dossier, and the Agency as the body which accepted the dossier as compliant</w:t>
      </w:r>
    </w:p>
  </w:footnote>
  <w:footnote w:id="2">
    <w:p w:rsidR="00B34717" w:rsidRPr="00C72DA7" w:rsidRDefault="00B34717">
      <w:pPr>
        <w:pStyle w:val="FootnoteText"/>
        <w:rPr>
          <w:rFonts w:ascii="Verdana" w:hAnsi="Verdana"/>
          <w:sz w:val="16"/>
          <w:szCs w:val="16"/>
        </w:rPr>
      </w:pPr>
      <w:r w:rsidRPr="00C72DA7">
        <w:rPr>
          <w:rStyle w:val="FootnoteReference"/>
          <w:rFonts w:ascii="Verdana" w:hAnsi="Verdana"/>
          <w:sz w:val="16"/>
          <w:szCs w:val="16"/>
        </w:rPr>
        <w:footnoteRef/>
      </w:r>
      <w:r w:rsidRPr="00C72DA7">
        <w:rPr>
          <w:rFonts w:ascii="Verdana" w:hAnsi="Verdana"/>
          <w:sz w:val="16"/>
          <w:szCs w:val="16"/>
        </w:rPr>
        <w:t xml:space="preserve"> Note: This box should only be ticked when both parties have agreed, at the request of the beneficiary company, to limit the application of the consequential rights provided for under Article 95(4) of the BPR. If the box is ticked, the beneficiary company will not be entitled to allow other applicants for product authorisations to make reference to the Letter of Access granted for the purpose of Article 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84" w:rsidRDefault="00312D84">
    <w:pPr>
      <w:pStyle w:val="Header"/>
    </w:pPr>
    <w:r>
      <w:rPr>
        <w:noProof/>
        <w:lang w:eastAsia="en-GB"/>
      </w:rPr>
      <w:drawing>
        <wp:inline distT="0" distB="0" distL="0" distR="0" wp14:anchorId="7C0306D4" wp14:editId="1B29F684">
          <wp:extent cx="2084400" cy="532800"/>
          <wp:effectExtent l="0" t="0" r="0" b="635"/>
          <wp:docPr id="1" name="Kuva 6" descr="ec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ha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400" cy="532800"/>
                  </a:xfrm>
                  <a:prstGeom prst="rect">
                    <a:avLst/>
                  </a:prstGeom>
                  <a:noFill/>
                  <a:ln>
                    <a:noFill/>
                  </a:ln>
                </pic:spPr>
              </pic:pic>
            </a:graphicData>
          </a:graphic>
        </wp:inline>
      </w:drawing>
    </w:r>
  </w:p>
  <w:p w:rsidR="00312D84" w:rsidRDefault="00312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2B3C"/>
    <w:multiLevelType w:val="hybridMultilevel"/>
    <w:tmpl w:val="23C81388"/>
    <w:lvl w:ilvl="0" w:tplc="4EF20B6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73"/>
    <w:rsid w:val="001542DC"/>
    <w:rsid w:val="00312D84"/>
    <w:rsid w:val="0031334E"/>
    <w:rsid w:val="003A1529"/>
    <w:rsid w:val="003F2273"/>
    <w:rsid w:val="004939B9"/>
    <w:rsid w:val="004F1261"/>
    <w:rsid w:val="00591F2A"/>
    <w:rsid w:val="00767789"/>
    <w:rsid w:val="0080319A"/>
    <w:rsid w:val="00825FFD"/>
    <w:rsid w:val="008B6BED"/>
    <w:rsid w:val="00913DD6"/>
    <w:rsid w:val="00984C66"/>
    <w:rsid w:val="009C74CE"/>
    <w:rsid w:val="009E0B7B"/>
    <w:rsid w:val="009E3793"/>
    <w:rsid w:val="00A46003"/>
    <w:rsid w:val="00A71D47"/>
    <w:rsid w:val="00AF5D36"/>
    <w:rsid w:val="00B34717"/>
    <w:rsid w:val="00B34908"/>
    <w:rsid w:val="00B5357F"/>
    <w:rsid w:val="00C11BB8"/>
    <w:rsid w:val="00C72DA7"/>
    <w:rsid w:val="00DE7F8E"/>
    <w:rsid w:val="00EB3E09"/>
    <w:rsid w:val="00F552DD"/>
    <w:rsid w:val="00FB2B29"/>
    <w:rsid w:val="00FF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273"/>
    <w:rPr>
      <w:rFonts w:ascii="Verdana" w:hAnsi="Verdana"/>
      <w:color w:val="0000FF"/>
      <w:sz w:val="20"/>
      <w:u w:val="single"/>
    </w:rPr>
  </w:style>
  <w:style w:type="character" w:styleId="CommentReference">
    <w:name w:val="annotation reference"/>
    <w:uiPriority w:val="99"/>
    <w:rsid w:val="003F2273"/>
    <w:rPr>
      <w:sz w:val="16"/>
      <w:szCs w:val="16"/>
    </w:rPr>
  </w:style>
  <w:style w:type="paragraph" w:styleId="CommentText">
    <w:name w:val="annotation text"/>
    <w:basedOn w:val="Normal"/>
    <w:link w:val="CommentTextChar"/>
    <w:uiPriority w:val="99"/>
    <w:rsid w:val="003F2273"/>
    <w:pPr>
      <w:widowControl w:val="0"/>
      <w:spacing w:after="0" w:line="240" w:lineRule="auto"/>
    </w:pPr>
    <w:rPr>
      <w:rFonts w:ascii="Verdana" w:eastAsia="Times New Roman" w:hAnsi="Verdana"/>
      <w:snapToGrid w:val="0"/>
      <w:sz w:val="20"/>
      <w:szCs w:val="20"/>
      <w:lang w:eastAsia="fi-FI"/>
    </w:rPr>
  </w:style>
  <w:style w:type="character" w:customStyle="1" w:styleId="CommentTextChar">
    <w:name w:val="Comment Text Char"/>
    <w:link w:val="CommentText"/>
    <w:uiPriority w:val="99"/>
    <w:rsid w:val="003F2273"/>
    <w:rPr>
      <w:rFonts w:ascii="Verdana" w:eastAsia="Times New Roman" w:hAnsi="Verdana"/>
      <w:snapToGrid w:val="0"/>
      <w:lang w:eastAsia="fi-FI"/>
    </w:rPr>
  </w:style>
  <w:style w:type="paragraph" w:customStyle="1" w:styleId="Default">
    <w:name w:val="Default"/>
    <w:rsid w:val="003F2273"/>
    <w:pPr>
      <w:autoSpaceDE w:val="0"/>
      <w:autoSpaceDN w:val="0"/>
      <w:adjustRightInd w:val="0"/>
    </w:pPr>
    <w:rPr>
      <w:rFonts w:ascii="Verdana" w:eastAsia="Times New Roman" w:hAnsi="Verdana" w:cs="Verdana"/>
      <w:color w:val="000000"/>
      <w:sz w:val="24"/>
      <w:szCs w:val="24"/>
      <w:lang w:val="sv-SE"/>
    </w:rPr>
  </w:style>
  <w:style w:type="paragraph" w:styleId="BalloonText">
    <w:name w:val="Balloon Text"/>
    <w:basedOn w:val="Normal"/>
    <w:link w:val="BalloonTextChar"/>
    <w:uiPriority w:val="99"/>
    <w:semiHidden/>
    <w:unhideWhenUsed/>
    <w:rsid w:val="003F2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27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939B9"/>
    <w:pPr>
      <w:widowControl/>
      <w:spacing w:after="200" w:line="276" w:lineRule="auto"/>
    </w:pPr>
    <w:rPr>
      <w:rFonts w:ascii="Calibri" w:eastAsia="Calibri" w:hAnsi="Calibri"/>
      <w:b/>
      <w:bCs/>
      <w:snapToGrid/>
      <w:lang w:eastAsia="en-US"/>
    </w:rPr>
  </w:style>
  <w:style w:type="character" w:customStyle="1" w:styleId="CommentSubjectChar">
    <w:name w:val="Comment Subject Char"/>
    <w:link w:val="CommentSubject"/>
    <w:uiPriority w:val="99"/>
    <w:semiHidden/>
    <w:rsid w:val="004939B9"/>
    <w:rPr>
      <w:rFonts w:ascii="Verdana" w:eastAsia="Times New Roman" w:hAnsi="Verdana"/>
      <w:b/>
      <w:bCs/>
      <w:snapToGrid/>
      <w:lang w:eastAsia="en-US"/>
    </w:rPr>
  </w:style>
  <w:style w:type="paragraph" w:styleId="Header">
    <w:name w:val="header"/>
    <w:basedOn w:val="Normal"/>
    <w:link w:val="HeaderChar"/>
    <w:uiPriority w:val="99"/>
    <w:unhideWhenUsed/>
    <w:rsid w:val="0031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84"/>
    <w:rPr>
      <w:sz w:val="22"/>
      <w:szCs w:val="22"/>
      <w:lang w:eastAsia="en-US"/>
    </w:rPr>
  </w:style>
  <w:style w:type="paragraph" w:styleId="Footer">
    <w:name w:val="footer"/>
    <w:basedOn w:val="Normal"/>
    <w:link w:val="FooterChar"/>
    <w:uiPriority w:val="99"/>
    <w:unhideWhenUsed/>
    <w:rsid w:val="0031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84"/>
    <w:rPr>
      <w:sz w:val="22"/>
      <w:szCs w:val="22"/>
      <w:lang w:eastAsia="en-US"/>
    </w:rPr>
  </w:style>
  <w:style w:type="paragraph" w:styleId="FootnoteText">
    <w:name w:val="footnote text"/>
    <w:basedOn w:val="Normal"/>
    <w:link w:val="FootnoteTextChar"/>
    <w:uiPriority w:val="99"/>
    <w:semiHidden/>
    <w:unhideWhenUsed/>
    <w:rsid w:val="00B34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17"/>
    <w:rPr>
      <w:lang w:eastAsia="en-US"/>
    </w:rPr>
  </w:style>
  <w:style w:type="character" w:styleId="FootnoteReference">
    <w:name w:val="footnote reference"/>
    <w:basedOn w:val="DefaultParagraphFont"/>
    <w:uiPriority w:val="99"/>
    <w:semiHidden/>
    <w:unhideWhenUsed/>
    <w:rsid w:val="00B347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273"/>
    <w:rPr>
      <w:rFonts w:ascii="Verdana" w:hAnsi="Verdana"/>
      <w:color w:val="0000FF"/>
      <w:sz w:val="20"/>
      <w:u w:val="single"/>
    </w:rPr>
  </w:style>
  <w:style w:type="character" w:styleId="CommentReference">
    <w:name w:val="annotation reference"/>
    <w:uiPriority w:val="99"/>
    <w:rsid w:val="003F2273"/>
    <w:rPr>
      <w:sz w:val="16"/>
      <w:szCs w:val="16"/>
    </w:rPr>
  </w:style>
  <w:style w:type="paragraph" w:styleId="CommentText">
    <w:name w:val="annotation text"/>
    <w:basedOn w:val="Normal"/>
    <w:link w:val="CommentTextChar"/>
    <w:uiPriority w:val="99"/>
    <w:rsid w:val="003F2273"/>
    <w:pPr>
      <w:widowControl w:val="0"/>
      <w:spacing w:after="0" w:line="240" w:lineRule="auto"/>
    </w:pPr>
    <w:rPr>
      <w:rFonts w:ascii="Verdana" w:eastAsia="Times New Roman" w:hAnsi="Verdana"/>
      <w:snapToGrid w:val="0"/>
      <w:sz w:val="20"/>
      <w:szCs w:val="20"/>
      <w:lang w:eastAsia="fi-FI"/>
    </w:rPr>
  </w:style>
  <w:style w:type="character" w:customStyle="1" w:styleId="CommentTextChar">
    <w:name w:val="Comment Text Char"/>
    <w:link w:val="CommentText"/>
    <w:uiPriority w:val="99"/>
    <w:rsid w:val="003F2273"/>
    <w:rPr>
      <w:rFonts w:ascii="Verdana" w:eastAsia="Times New Roman" w:hAnsi="Verdana"/>
      <w:snapToGrid w:val="0"/>
      <w:lang w:eastAsia="fi-FI"/>
    </w:rPr>
  </w:style>
  <w:style w:type="paragraph" w:customStyle="1" w:styleId="Default">
    <w:name w:val="Default"/>
    <w:rsid w:val="003F2273"/>
    <w:pPr>
      <w:autoSpaceDE w:val="0"/>
      <w:autoSpaceDN w:val="0"/>
      <w:adjustRightInd w:val="0"/>
    </w:pPr>
    <w:rPr>
      <w:rFonts w:ascii="Verdana" w:eastAsia="Times New Roman" w:hAnsi="Verdana" w:cs="Verdana"/>
      <w:color w:val="000000"/>
      <w:sz w:val="24"/>
      <w:szCs w:val="24"/>
      <w:lang w:val="sv-SE"/>
    </w:rPr>
  </w:style>
  <w:style w:type="paragraph" w:styleId="BalloonText">
    <w:name w:val="Balloon Text"/>
    <w:basedOn w:val="Normal"/>
    <w:link w:val="BalloonTextChar"/>
    <w:uiPriority w:val="99"/>
    <w:semiHidden/>
    <w:unhideWhenUsed/>
    <w:rsid w:val="003F22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273"/>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4939B9"/>
    <w:pPr>
      <w:widowControl/>
      <w:spacing w:after="200" w:line="276" w:lineRule="auto"/>
    </w:pPr>
    <w:rPr>
      <w:rFonts w:ascii="Calibri" w:eastAsia="Calibri" w:hAnsi="Calibri"/>
      <w:b/>
      <w:bCs/>
      <w:snapToGrid/>
      <w:lang w:eastAsia="en-US"/>
    </w:rPr>
  </w:style>
  <w:style w:type="character" w:customStyle="1" w:styleId="CommentSubjectChar">
    <w:name w:val="Comment Subject Char"/>
    <w:link w:val="CommentSubject"/>
    <w:uiPriority w:val="99"/>
    <w:semiHidden/>
    <w:rsid w:val="004939B9"/>
    <w:rPr>
      <w:rFonts w:ascii="Verdana" w:eastAsia="Times New Roman" w:hAnsi="Verdana"/>
      <w:b/>
      <w:bCs/>
      <w:snapToGrid/>
      <w:lang w:eastAsia="en-US"/>
    </w:rPr>
  </w:style>
  <w:style w:type="paragraph" w:styleId="Header">
    <w:name w:val="header"/>
    <w:basedOn w:val="Normal"/>
    <w:link w:val="HeaderChar"/>
    <w:uiPriority w:val="99"/>
    <w:unhideWhenUsed/>
    <w:rsid w:val="00312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84"/>
    <w:rPr>
      <w:sz w:val="22"/>
      <w:szCs w:val="22"/>
      <w:lang w:eastAsia="en-US"/>
    </w:rPr>
  </w:style>
  <w:style w:type="paragraph" w:styleId="Footer">
    <w:name w:val="footer"/>
    <w:basedOn w:val="Normal"/>
    <w:link w:val="FooterChar"/>
    <w:uiPriority w:val="99"/>
    <w:unhideWhenUsed/>
    <w:rsid w:val="00312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84"/>
    <w:rPr>
      <w:sz w:val="22"/>
      <w:szCs w:val="22"/>
      <w:lang w:eastAsia="en-US"/>
    </w:rPr>
  </w:style>
  <w:style w:type="paragraph" w:styleId="FootnoteText">
    <w:name w:val="footnote text"/>
    <w:basedOn w:val="Normal"/>
    <w:link w:val="FootnoteTextChar"/>
    <w:uiPriority w:val="99"/>
    <w:semiHidden/>
    <w:unhideWhenUsed/>
    <w:rsid w:val="00B34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17"/>
    <w:rPr>
      <w:lang w:eastAsia="en-US"/>
    </w:rPr>
  </w:style>
  <w:style w:type="character" w:styleId="FootnoteReference">
    <w:name w:val="footnote reference"/>
    <w:basedOn w:val="DefaultParagraphFont"/>
    <w:uiPriority w:val="99"/>
    <w:semiHidden/>
    <w:unhideWhenUsed/>
    <w:rsid w:val="00B34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A3FE-AC58-420E-A8D5-40C660DB3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9C5D44-71E3-4031-89E0-CC2D6A042888}">
  <ds:schemaRefs>
    <ds:schemaRef ds:uri="http://schemas.microsoft.com/sharepoint/v3/contenttype/forms"/>
  </ds:schemaRefs>
</ds:datastoreItem>
</file>

<file path=customXml/itemProps3.xml><?xml version="1.0" encoding="utf-8"?>
<ds:datastoreItem xmlns:ds="http://schemas.openxmlformats.org/officeDocument/2006/customXml" ds:itemID="{C27D9CD8-D8B9-4FD6-801E-9302FE3CEE1B}">
  <ds:schemaRef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2D5C278A-DDA0-4C36-B4BB-ACDDFB90C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BUCHANAN Camilla</dc:creator>
  <cp:lastModifiedBy>Katja RAUHANSALO</cp:lastModifiedBy>
  <cp:revision>2</cp:revision>
  <cp:lastPrinted>2014-10-23T14:36:00Z</cp:lastPrinted>
  <dcterms:created xsi:type="dcterms:W3CDTF">2015-07-27T08:25:00Z</dcterms:created>
  <dcterms:modified xsi:type="dcterms:W3CDTF">2015-07-27T08:25:00Z</dcterms:modified>
</cp:coreProperties>
</file>